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8E2E9E" w:rsidP="00C42E76">
      <w:pPr>
        <w:ind w:left="5529"/>
        <w:jc w:val="right"/>
      </w:pPr>
      <w:r>
        <w:t>27.08.2021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8E2E9E">
        <w:rPr>
          <w:i/>
        </w:rPr>
        <w:t xml:space="preserve">до </w:t>
      </w:r>
      <w:r w:rsidR="008E2E9E" w:rsidRPr="008E2E9E">
        <w:rPr>
          <w:i/>
        </w:rPr>
        <w:t>17.12</w:t>
      </w:r>
      <w:r w:rsidR="00490D26" w:rsidRPr="008E2E9E">
        <w:rPr>
          <w:i/>
        </w:rPr>
        <w:t>.2021</w:t>
      </w:r>
      <w:r w:rsidRPr="008E2E9E">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8E2E9E" w:rsidTr="008E2E9E">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firstLine="709"/>
              <w:jc w:val="both"/>
              <w:rPr>
                <w:sz w:val="22"/>
                <w:szCs w:val="24"/>
                <w:u w:val="single"/>
                <w:lang w:eastAsia="en-US"/>
              </w:rPr>
            </w:pPr>
            <w:r w:rsidRPr="008E2E9E">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jc w:val="both"/>
              <w:rPr>
                <w:sz w:val="22"/>
                <w:szCs w:val="24"/>
                <w:u w:val="single"/>
                <w:lang w:eastAsia="en-US"/>
              </w:rPr>
            </w:pPr>
            <w:r w:rsidRPr="008E2E9E">
              <w:rPr>
                <w:sz w:val="22"/>
                <w:szCs w:val="24"/>
                <w:u w:val="single"/>
              </w:rPr>
              <w:t>Кол-во</w:t>
            </w:r>
          </w:p>
        </w:tc>
      </w:tr>
      <w:tr w:rsidR="008E2E9E" w:rsidRPr="008E2E9E" w:rsidTr="008E2E9E">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1х0,08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475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1х0,12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2955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1х0,12   желтый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400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1х0,20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865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1х0,20   желтый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100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1х0,35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175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МС16-13 1х0,50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50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1х0,12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910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1х0,35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220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2х0,12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190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2х0,12   желтый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 xml:space="preserve">190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2х0,20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30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numPr>
                <w:ilvl w:val="0"/>
                <w:numId w:val="17"/>
              </w:numPr>
              <w:rPr>
                <w:sz w:val="22"/>
                <w:szCs w:val="22"/>
                <w:lang w:eastAsia="en-US"/>
              </w:rPr>
            </w:pPr>
            <w:r w:rsidRPr="008E2E9E">
              <w:rPr>
                <w:sz w:val="22"/>
              </w:rPr>
              <w:t>Провод МСЭ16-13 2х0,20  желтый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E2E9E" w:rsidRDefault="008E2E9E" w:rsidP="008E2E9E">
            <w:pPr>
              <w:spacing w:after="200" w:line="276" w:lineRule="auto"/>
              <w:jc w:val="center"/>
              <w:rPr>
                <w:bCs/>
                <w:color w:val="000000"/>
                <w:sz w:val="22"/>
                <w:szCs w:val="22"/>
                <w:lang w:eastAsia="en-US"/>
              </w:rPr>
            </w:pPr>
            <w:r w:rsidRPr="008E2E9E">
              <w:rPr>
                <w:bCs/>
                <w:color w:val="000000"/>
                <w:sz w:val="22"/>
              </w:rPr>
              <w:t>30 м.</w:t>
            </w:r>
          </w:p>
        </w:tc>
      </w:tr>
    </w:tbl>
    <w:p w:rsidR="006F41D1" w:rsidRPr="001E1625" w:rsidRDefault="006F41D1" w:rsidP="006F41D1">
      <w:pPr>
        <w:jc w:val="both"/>
        <w:rPr>
          <w:i/>
          <w:sz w:val="22"/>
          <w:szCs w:val="24"/>
          <w:u w:val="single"/>
        </w:rPr>
      </w:pPr>
    </w:p>
    <w:p w:rsidR="008E2E9E" w:rsidRDefault="008E2E9E" w:rsidP="006F41D1">
      <w:pPr>
        <w:jc w:val="both"/>
        <w:rPr>
          <w:i/>
          <w:sz w:val="22"/>
          <w:szCs w:val="24"/>
          <w:u w:val="single"/>
        </w:rPr>
      </w:pPr>
    </w:p>
    <w:p w:rsidR="008E2E9E" w:rsidRDefault="008E2E9E"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8E2E9E">
        <w:rPr>
          <w:i/>
        </w:rPr>
        <w:t>2021</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0A" w:rsidRDefault="0018380A">
      <w:r>
        <w:separator/>
      </w:r>
    </w:p>
  </w:endnote>
  <w:endnote w:type="continuationSeparator" w:id="0">
    <w:p w:rsidR="0018380A" w:rsidRDefault="0018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F4E0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0A" w:rsidRDefault="0018380A">
      <w:r>
        <w:separator/>
      </w:r>
    </w:p>
  </w:footnote>
  <w:footnote w:type="continuationSeparator" w:id="0">
    <w:p w:rsidR="0018380A" w:rsidRDefault="0018380A">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380A"/>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03"/>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91B0-662B-492D-9164-6D8A34D7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2020-11-09T13:59:00Z</cp:lastPrinted>
  <dcterms:created xsi:type="dcterms:W3CDTF">2021-09-03T10:14:00Z</dcterms:created>
  <dcterms:modified xsi:type="dcterms:W3CDTF">2021-09-03T10:14:00Z</dcterms:modified>
</cp:coreProperties>
</file>